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C1" w:rsidRPr="005B0066" w:rsidRDefault="009C7DB5" w:rsidP="00802C21">
      <w:pPr>
        <w:jc w:val="center"/>
        <w:rPr>
          <w:b/>
        </w:rPr>
      </w:pPr>
      <w:r w:rsidRPr="005B0066">
        <w:rPr>
          <w:b/>
        </w:rPr>
        <w:t>EQUAL OPPORTUNITIES FORM</w:t>
      </w:r>
    </w:p>
    <w:p w:rsidR="00802C21" w:rsidRPr="005B0066" w:rsidRDefault="00962212" w:rsidP="00802C21">
      <w:pPr>
        <w:jc w:val="center"/>
        <w:rPr>
          <w:b/>
        </w:rPr>
      </w:pPr>
      <w:r>
        <w:rPr>
          <w:b/>
        </w:rPr>
        <w:t xml:space="preserve">Modification </w:t>
      </w:r>
      <w:r w:rsidR="00204A79">
        <w:rPr>
          <w:b/>
        </w:rPr>
        <w:t>to the conditions of studying</w:t>
      </w:r>
      <w:r>
        <w:rPr>
          <w:b/>
        </w:rPr>
        <w:t xml:space="preserve"> f</w:t>
      </w:r>
      <w:r w:rsidR="00802C21" w:rsidRPr="005B0066">
        <w:rPr>
          <w:b/>
        </w:rPr>
        <w:t>or students with special needs</w:t>
      </w:r>
    </w:p>
    <w:p w:rsidR="00802C21" w:rsidRPr="005B0066" w:rsidRDefault="00802C21" w:rsidP="00802C21">
      <w:r w:rsidRPr="005B0066">
        <w:t>(1) PERSONAL DETAILS</w:t>
      </w:r>
    </w:p>
    <w:p w:rsidR="00802C21" w:rsidRPr="005B0066" w:rsidRDefault="00802C21" w:rsidP="00802C21"/>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1187"/>
        <w:gridCol w:w="799"/>
      </w:tblGrid>
      <w:tr w:rsidR="008B53BB" w:rsidRPr="005B0066" w:rsidTr="00C9790F">
        <w:tc>
          <w:tcPr>
            <w:tcW w:w="2763" w:type="dxa"/>
          </w:tcPr>
          <w:p w:rsidR="00290AD1" w:rsidRDefault="00290AD1" w:rsidP="00802C21">
            <w:r w:rsidRPr="005B0066">
              <w:t xml:space="preserve">NAME: </w:t>
            </w:r>
            <w:r w:rsidR="00C9790F">
              <w:t>___________</w:t>
            </w:r>
          </w:p>
          <w:p w:rsidR="00C9790F" w:rsidRPr="005B0066" w:rsidRDefault="00C9790F" w:rsidP="00802C21"/>
        </w:tc>
        <w:tc>
          <w:tcPr>
            <w:tcW w:w="3031" w:type="dxa"/>
          </w:tcPr>
          <w:p w:rsidR="00290AD1" w:rsidRPr="005B0066" w:rsidRDefault="00290AD1" w:rsidP="00802C21">
            <w:r w:rsidRPr="005B0066">
              <w:t xml:space="preserve">NEPTUN CODE: </w:t>
            </w:r>
          </w:p>
        </w:tc>
        <w:tc>
          <w:tcPr>
            <w:tcW w:w="2358" w:type="dxa"/>
          </w:tcPr>
          <w:p w:rsidR="00290AD1" w:rsidRDefault="00290AD1" w:rsidP="00802C21">
            <w:pPr>
              <w:pBdr>
                <w:bottom w:val="single" w:sz="12" w:space="1" w:color="auto"/>
              </w:pBdr>
            </w:pPr>
          </w:p>
          <w:p w:rsidR="00C9790F" w:rsidRPr="005B0066" w:rsidRDefault="00C9790F" w:rsidP="00802C21"/>
        </w:tc>
      </w:tr>
      <w:tr w:rsidR="008B53BB" w:rsidRPr="005B0066" w:rsidTr="00C9790F">
        <w:tc>
          <w:tcPr>
            <w:tcW w:w="2763" w:type="dxa"/>
          </w:tcPr>
          <w:p w:rsidR="00290AD1" w:rsidRDefault="00290AD1" w:rsidP="00802C21">
            <w:r w:rsidRPr="005B0066">
              <w:t xml:space="preserve">FACULTY, MAJOR: </w:t>
            </w:r>
            <w:r w:rsidR="00C9790F">
              <w:t>_____________________________________________________________________________________________</w:t>
            </w:r>
            <w:r w:rsidR="008B53BB">
              <w:t>_____</w:t>
            </w:r>
          </w:p>
          <w:p w:rsidR="00C9790F" w:rsidRPr="005B0066" w:rsidRDefault="00C9790F" w:rsidP="00802C21"/>
        </w:tc>
        <w:tc>
          <w:tcPr>
            <w:tcW w:w="3031" w:type="dxa"/>
          </w:tcPr>
          <w:p w:rsidR="00290AD1" w:rsidRPr="005B0066" w:rsidRDefault="00290AD1" w:rsidP="00802C21"/>
        </w:tc>
        <w:tc>
          <w:tcPr>
            <w:tcW w:w="2358" w:type="dxa"/>
          </w:tcPr>
          <w:p w:rsidR="00290AD1" w:rsidRPr="005B0066" w:rsidRDefault="00290AD1" w:rsidP="00802C21"/>
        </w:tc>
      </w:tr>
      <w:tr w:rsidR="008B53BB" w:rsidRPr="005B0066" w:rsidTr="00C9790F">
        <w:tc>
          <w:tcPr>
            <w:tcW w:w="2763" w:type="dxa"/>
          </w:tcPr>
          <w:p w:rsidR="00290AD1" w:rsidRPr="005B0066" w:rsidRDefault="001D2210" w:rsidP="00802C21">
            <w:r w:rsidRPr="005B0066">
              <w:t>B</w:t>
            </w:r>
            <w:r w:rsidR="00C9790F" w:rsidRPr="005B0066">
              <w:t>achelor</w:t>
            </w:r>
            <w:r>
              <w:t>’</w:t>
            </w:r>
            <w:r w:rsidR="00C9790F" w:rsidRPr="005B0066">
              <w:t>s</w:t>
            </w:r>
          </w:p>
          <w:p w:rsidR="00290AD1" w:rsidRPr="005B0066" w:rsidRDefault="001D2210" w:rsidP="00802C21">
            <w:r w:rsidRPr="005B0066">
              <w:t>M</w:t>
            </w:r>
            <w:r w:rsidR="00C9790F" w:rsidRPr="005B0066">
              <w:t>aster</w:t>
            </w:r>
            <w:r>
              <w:t>’</w:t>
            </w:r>
            <w:r w:rsidR="00C9790F" w:rsidRPr="005B0066">
              <w:t>s</w:t>
            </w:r>
          </w:p>
          <w:p w:rsidR="00290AD1" w:rsidRPr="005B0066" w:rsidRDefault="00204E26" w:rsidP="00802C21">
            <w:r>
              <w:t>undivided (5 year course)</w:t>
            </w:r>
          </w:p>
        </w:tc>
        <w:tc>
          <w:tcPr>
            <w:tcW w:w="3031" w:type="dxa"/>
          </w:tcPr>
          <w:p w:rsidR="00290AD1" w:rsidRPr="005B0066" w:rsidRDefault="00204E26" w:rsidP="00802C21">
            <w:r>
              <w:t>Full-</w:t>
            </w:r>
            <w:r w:rsidR="00C9790F" w:rsidRPr="005B0066">
              <w:t>time</w:t>
            </w:r>
          </w:p>
          <w:p w:rsidR="00290AD1" w:rsidRPr="005B0066" w:rsidRDefault="00204E26" w:rsidP="00802C21">
            <w:r>
              <w:t>part-time</w:t>
            </w:r>
          </w:p>
        </w:tc>
        <w:tc>
          <w:tcPr>
            <w:tcW w:w="2358" w:type="dxa"/>
          </w:tcPr>
          <w:p w:rsidR="00290AD1" w:rsidRPr="005B0066" w:rsidRDefault="00C9790F" w:rsidP="00802C21">
            <w:r>
              <w:t>governmen</w:t>
            </w:r>
            <w:r w:rsidRPr="005B0066">
              <w:t xml:space="preserve">t </w:t>
            </w:r>
            <w:r>
              <w:t>sponsored</w:t>
            </w:r>
          </w:p>
          <w:p w:rsidR="00290AD1" w:rsidRPr="005B0066" w:rsidRDefault="00C9790F" w:rsidP="00204E26">
            <w:r w:rsidRPr="005B0066">
              <w:t>s</w:t>
            </w:r>
            <w:r w:rsidR="00DE0487">
              <w:t>elf-</w:t>
            </w:r>
            <w:r w:rsidR="00204E26">
              <w:t>funded</w:t>
            </w:r>
          </w:p>
        </w:tc>
      </w:tr>
      <w:tr w:rsidR="008B53BB" w:rsidRPr="005B0066" w:rsidTr="00C9790F">
        <w:tc>
          <w:tcPr>
            <w:tcW w:w="2763" w:type="dxa"/>
          </w:tcPr>
          <w:p w:rsidR="00290AD1" w:rsidRPr="005B0066" w:rsidRDefault="00290AD1" w:rsidP="00802C21">
            <w:r w:rsidRPr="005B0066">
              <w:t xml:space="preserve">Year of registration: </w:t>
            </w:r>
          </w:p>
        </w:tc>
        <w:tc>
          <w:tcPr>
            <w:tcW w:w="3031" w:type="dxa"/>
          </w:tcPr>
          <w:p w:rsidR="00462CEB" w:rsidRDefault="00C9790F" w:rsidP="00802C21">
            <w:r>
              <w:t>________________</w:t>
            </w:r>
          </w:p>
          <w:p w:rsidR="00C9790F" w:rsidRPr="005B0066" w:rsidRDefault="00C9790F" w:rsidP="00802C21"/>
        </w:tc>
        <w:tc>
          <w:tcPr>
            <w:tcW w:w="2358" w:type="dxa"/>
          </w:tcPr>
          <w:p w:rsidR="00290AD1" w:rsidRPr="005B0066" w:rsidRDefault="00290AD1" w:rsidP="00802C21"/>
        </w:tc>
      </w:tr>
      <w:tr w:rsidR="008B53BB" w:rsidRPr="005B0066" w:rsidTr="00C9790F">
        <w:tc>
          <w:tcPr>
            <w:tcW w:w="2763" w:type="dxa"/>
          </w:tcPr>
          <w:p w:rsidR="00290AD1" w:rsidRPr="005B0066" w:rsidRDefault="00290AD1" w:rsidP="00802C21">
            <w:r w:rsidRPr="005B0066">
              <w:t xml:space="preserve">Notification address: </w:t>
            </w:r>
          </w:p>
        </w:tc>
        <w:tc>
          <w:tcPr>
            <w:tcW w:w="3031" w:type="dxa"/>
          </w:tcPr>
          <w:p w:rsidR="00290AD1" w:rsidRDefault="00290AD1" w:rsidP="00802C21">
            <w:pPr>
              <w:pBdr>
                <w:bottom w:val="single" w:sz="12" w:space="1" w:color="auto"/>
              </w:pBdr>
            </w:pPr>
          </w:p>
          <w:p w:rsidR="00C9790F" w:rsidRPr="005B0066" w:rsidRDefault="00C9790F" w:rsidP="00802C21"/>
        </w:tc>
        <w:tc>
          <w:tcPr>
            <w:tcW w:w="2358" w:type="dxa"/>
          </w:tcPr>
          <w:p w:rsidR="00290AD1" w:rsidRPr="005B0066" w:rsidRDefault="00290AD1" w:rsidP="00802C21"/>
        </w:tc>
      </w:tr>
      <w:tr w:rsidR="008B53BB" w:rsidRPr="005B0066" w:rsidTr="00C9790F">
        <w:tc>
          <w:tcPr>
            <w:tcW w:w="2763" w:type="dxa"/>
          </w:tcPr>
          <w:p w:rsidR="00290AD1" w:rsidRPr="005B0066" w:rsidRDefault="00290AD1" w:rsidP="00802C21">
            <w:r w:rsidRPr="005B0066">
              <w:t xml:space="preserve">Phone: </w:t>
            </w:r>
          </w:p>
        </w:tc>
        <w:tc>
          <w:tcPr>
            <w:tcW w:w="3031" w:type="dxa"/>
          </w:tcPr>
          <w:p w:rsidR="00290AD1" w:rsidRDefault="00290AD1" w:rsidP="00802C21">
            <w:pPr>
              <w:pBdr>
                <w:bottom w:val="single" w:sz="12" w:space="1" w:color="auto"/>
              </w:pBdr>
            </w:pPr>
          </w:p>
          <w:p w:rsidR="00C9790F" w:rsidRPr="005B0066" w:rsidRDefault="00C9790F" w:rsidP="00802C21"/>
        </w:tc>
        <w:tc>
          <w:tcPr>
            <w:tcW w:w="2358" w:type="dxa"/>
          </w:tcPr>
          <w:p w:rsidR="00290AD1" w:rsidRPr="005B0066" w:rsidRDefault="00290AD1" w:rsidP="00802C21"/>
        </w:tc>
      </w:tr>
      <w:tr w:rsidR="008B53BB" w:rsidRPr="005B0066" w:rsidTr="00C9790F">
        <w:tc>
          <w:tcPr>
            <w:tcW w:w="2763" w:type="dxa"/>
          </w:tcPr>
          <w:p w:rsidR="00290AD1" w:rsidRPr="005B0066" w:rsidRDefault="00290AD1" w:rsidP="00802C21">
            <w:r w:rsidRPr="005B0066">
              <w:t xml:space="preserve">E-mail: </w:t>
            </w:r>
          </w:p>
        </w:tc>
        <w:tc>
          <w:tcPr>
            <w:tcW w:w="3031" w:type="dxa"/>
          </w:tcPr>
          <w:p w:rsidR="00290AD1" w:rsidRDefault="00290AD1" w:rsidP="00802C21">
            <w:pPr>
              <w:pBdr>
                <w:bottom w:val="single" w:sz="12" w:space="1" w:color="auto"/>
              </w:pBdr>
            </w:pPr>
          </w:p>
          <w:p w:rsidR="00C9790F" w:rsidRPr="005B0066" w:rsidRDefault="00C9790F" w:rsidP="00802C21"/>
        </w:tc>
        <w:tc>
          <w:tcPr>
            <w:tcW w:w="2358" w:type="dxa"/>
          </w:tcPr>
          <w:p w:rsidR="00290AD1" w:rsidRPr="005B0066" w:rsidRDefault="00290AD1" w:rsidP="00802C21"/>
        </w:tc>
      </w:tr>
    </w:tbl>
    <w:p w:rsidR="00802C21" w:rsidRPr="005B0066" w:rsidRDefault="00802C21" w:rsidP="00802C21"/>
    <w:p w:rsidR="00290AD1" w:rsidRPr="005B0066" w:rsidRDefault="00290AD1" w:rsidP="00802C21">
      <w:r w:rsidRPr="005B0066">
        <w:t xml:space="preserve">I would like to receive information about programs, events, courses, applications related to equal opportunities. </w:t>
      </w:r>
      <w:r w:rsidRPr="005B0066">
        <w:tab/>
      </w:r>
      <w:r w:rsidRPr="005B0066">
        <w:tab/>
      </w:r>
      <w:r w:rsidRPr="005B0066">
        <w:tab/>
      </w:r>
      <w:r w:rsidRPr="005B0066">
        <w:tab/>
      </w:r>
      <w:r w:rsidRPr="005B0066">
        <w:tab/>
        <w:t>YES</w:t>
      </w:r>
      <w:r w:rsidRPr="005B0066">
        <w:tab/>
      </w:r>
      <w:r w:rsidRPr="005B0066">
        <w:tab/>
        <w:t>NO</w:t>
      </w:r>
    </w:p>
    <w:p w:rsidR="00290AD1" w:rsidRPr="005B0066" w:rsidRDefault="00290AD1" w:rsidP="00802C21">
      <w:r w:rsidRPr="005B0066">
        <w:t>I agree to disclose my e-mail address to students or applica</w:t>
      </w:r>
      <w:r w:rsidR="00E70FE8">
        <w:t>nts</w:t>
      </w:r>
      <w:r w:rsidRPr="005B0066">
        <w:t xml:space="preserve"> with equal </w:t>
      </w:r>
      <w:r w:rsidR="005B0066" w:rsidRPr="005B0066">
        <w:t>disabilities</w:t>
      </w:r>
      <w:r w:rsidRPr="005B0066">
        <w:t xml:space="preserve">. </w:t>
      </w:r>
    </w:p>
    <w:p w:rsidR="00290AD1" w:rsidRPr="005B0066" w:rsidRDefault="00290AD1" w:rsidP="00802C21">
      <w:r w:rsidRPr="005B0066">
        <w:tab/>
      </w:r>
      <w:r w:rsidRPr="005B0066">
        <w:tab/>
      </w:r>
      <w:r w:rsidRPr="005B0066">
        <w:tab/>
      </w:r>
      <w:r w:rsidRPr="005B0066">
        <w:tab/>
      </w:r>
      <w:r w:rsidRPr="005B0066">
        <w:tab/>
      </w:r>
      <w:r w:rsidRPr="005B0066">
        <w:tab/>
      </w:r>
      <w:r w:rsidRPr="005B0066">
        <w:tab/>
      </w:r>
      <w:r w:rsidRPr="005B0066">
        <w:tab/>
        <w:t>YES</w:t>
      </w:r>
      <w:r w:rsidRPr="005B0066">
        <w:tab/>
      </w:r>
      <w:r w:rsidRPr="005B0066">
        <w:tab/>
        <w:t>NO</w:t>
      </w:r>
    </w:p>
    <w:p w:rsidR="00290AD1" w:rsidRPr="005B0066" w:rsidRDefault="005B0066" w:rsidP="00802C21">
      <w:r w:rsidRPr="005B0066">
        <w:lastRenderedPageBreak/>
        <w:t>(1) INFORMATION FOR ASSISTANCE</w:t>
      </w:r>
    </w:p>
    <w:p w:rsidR="005B0066" w:rsidRDefault="005B0066" w:rsidP="00802C21">
      <w:r w:rsidRPr="005B0066">
        <w:rPr>
          <w:u w:val="single"/>
        </w:rPr>
        <w:t>TYPE OF DISABILITY</w:t>
      </w:r>
      <w:r w:rsidRPr="005B0066">
        <w:t xml:space="preserve"> (please attach certification)</w:t>
      </w:r>
    </w:p>
    <w:p w:rsidR="005B0066" w:rsidRDefault="00E70FE8" w:rsidP="00802C21">
      <w:r>
        <w:t>Motor impairment</w:t>
      </w:r>
    </w:p>
    <w:p w:rsidR="00E70FE8" w:rsidRDefault="00E70FE8" w:rsidP="00802C21">
      <w:r>
        <w:t>Hearing impairment</w:t>
      </w:r>
    </w:p>
    <w:p w:rsidR="005B0066" w:rsidRDefault="00E70FE8" w:rsidP="00802C21">
      <w:r>
        <w:t>Visual impairment</w:t>
      </w:r>
    </w:p>
    <w:p w:rsidR="005B0066" w:rsidRDefault="005B0066" w:rsidP="00802C21">
      <w:r>
        <w:t>Aphasia</w:t>
      </w:r>
    </w:p>
    <w:p w:rsidR="005B0066" w:rsidRDefault="005B0066" w:rsidP="00802C21">
      <w:r>
        <w:t>Psychological</w:t>
      </w:r>
      <w:r w:rsidR="00E70FE8">
        <w:t xml:space="preserve"> development disorder (</w:t>
      </w:r>
      <w:r>
        <w:t>dyslexia, dysgraphi</w:t>
      </w:r>
      <w:r w:rsidR="00E70FE8">
        <w:t xml:space="preserve">a, dyscalculia, hyperactivity, </w:t>
      </w:r>
      <w:bookmarkStart w:id="0" w:name="_GoBack"/>
      <w:bookmarkEnd w:id="0"/>
      <w:r>
        <w:t xml:space="preserve">attention deficit disorder, </w:t>
      </w:r>
      <w:r w:rsidRPr="005B0066">
        <w:t xml:space="preserve">behavioural </w:t>
      </w:r>
      <w:proofErr w:type="gramStart"/>
      <w:r w:rsidRPr="005B0066">
        <w:t>dysregulation</w:t>
      </w:r>
      <w:r>
        <w:t xml:space="preserve"> )</w:t>
      </w:r>
      <w:proofErr w:type="gramEnd"/>
      <w:r>
        <w:t xml:space="preserve"> -  the appropriate one is to be underlined</w:t>
      </w:r>
    </w:p>
    <w:p w:rsidR="005B0066" w:rsidRDefault="005B0066" w:rsidP="00802C21">
      <w:r>
        <w:t>Autism spectrum disorder</w:t>
      </w:r>
    </w:p>
    <w:p w:rsidR="005B0066" w:rsidRDefault="005B0066" w:rsidP="00802C21">
      <w:r>
        <w:t xml:space="preserve">Other </w:t>
      </w:r>
      <w:r w:rsidR="00891021">
        <w:t>(</w:t>
      </w:r>
      <w:r>
        <w:t xml:space="preserve">temporary or permanent </w:t>
      </w:r>
      <w:r w:rsidR="00891021">
        <w:t>health damage –</w:t>
      </w:r>
    </w:p>
    <w:p w:rsidR="00C9790F" w:rsidRDefault="00891021" w:rsidP="00802C21">
      <w:r>
        <w:t xml:space="preserve">Disease, accident) </w:t>
      </w:r>
      <w:r w:rsidR="00C9790F">
        <w:t>________________________________________</w:t>
      </w:r>
    </w:p>
    <w:p w:rsidR="00891021" w:rsidRDefault="00891021" w:rsidP="00802C21">
      <w:r>
        <w:t xml:space="preserve">AFFECTED AREAS: </w:t>
      </w:r>
    </w:p>
    <w:tbl>
      <w:tblPr>
        <w:tblStyle w:val="Rcsostblzat"/>
        <w:tblW w:w="0" w:type="auto"/>
        <w:tblLook w:val="04A0" w:firstRow="1" w:lastRow="0" w:firstColumn="1" w:lastColumn="0" w:noHBand="0" w:noVBand="1"/>
      </w:tblPr>
      <w:tblGrid>
        <w:gridCol w:w="2038"/>
        <w:gridCol w:w="2038"/>
        <w:gridCol w:w="2038"/>
        <w:gridCol w:w="2038"/>
      </w:tblGrid>
      <w:tr w:rsidR="00891021" w:rsidTr="00891021">
        <w:tc>
          <w:tcPr>
            <w:tcW w:w="2038" w:type="dxa"/>
          </w:tcPr>
          <w:p w:rsidR="00891021" w:rsidRDefault="00891021" w:rsidP="00802C21">
            <w:r>
              <w:t>Transportation</w:t>
            </w:r>
          </w:p>
        </w:tc>
        <w:tc>
          <w:tcPr>
            <w:tcW w:w="2038" w:type="dxa"/>
          </w:tcPr>
          <w:p w:rsidR="00891021" w:rsidRDefault="00891021" w:rsidP="00802C21">
            <w:r>
              <w:t>Participation in the course</w:t>
            </w:r>
          </w:p>
        </w:tc>
        <w:tc>
          <w:tcPr>
            <w:tcW w:w="2038" w:type="dxa"/>
          </w:tcPr>
          <w:p w:rsidR="00891021" w:rsidRDefault="00891021" w:rsidP="00802C21">
            <w:r>
              <w:t>Taking notes</w:t>
            </w:r>
          </w:p>
        </w:tc>
        <w:tc>
          <w:tcPr>
            <w:tcW w:w="2038" w:type="dxa"/>
          </w:tcPr>
          <w:p w:rsidR="00912A40" w:rsidRDefault="0082751A" w:rsidP="00802C21">
            <w:r>
              <w:t>Testing</w:t>
            </w:r>
          </w:p>
        </w:tc>
      </w:tr>
    </w:tbl>
    <w:p w:rsidR="00891021" w:rsidRDefault="00891021" w:rsidP="00802C21"/>
    <w:p w:rsidR="00C9790F" w:rsidRDefault="00912A40" w:rsidP="00802C21">
      <w:r>
        <w:t>Other</w:t>
      </w:r>
      <w:r w:rsidR="00C9790F">
        <w:t xml:space="preserve"> ________________________________________________</w:t>
      </w:r>
    </w:p>
    <w:p w:rsidR="00912A40" w:rsidRDefault="00912A40" w:rsidP="00802C21">
      <w:r w:rsidRPr="00912A40">
        <w:rPr>
          <w:b/>
        </w:rPr>
        <w:t>(2)</w:t>
      </w:r>
      <w:r>
        <w:t xml:space="preserve"> </w:t>
      </w:r>
      <w:r>
        <w:rPr>
          <w:b/>
        </w:rPr>
        <w:t xml:space="preserve">SPECIAL </w:t>
      </w:r>
      <w:r w:rsidR="0082751A">
        <w:rPr>
          <w:b/>
        </w:rPr>
        <w:t>NEEDS</w:t>
      </w:r>
    </w:p>
    <w:p w:rsidR="00912A40" w:rsidRDefault="00053E3E" w:rsidP="00C9790F">
      <w:pPr>
        <w:pStyle w:val="Listaszerbekezds"/>
        <w:numPr>
          <w:ilvl w:val="0"/>
          <w:numId w:val="1"/>
        </w:numPr>
        <w:spacing w:after="120"/>
      </w:pPr>
      <w:r>
        <w:t xml:space="preserve">MODIFY TESTING AND REQUIREMENTS </w:t>
      </w:r>
    </w:p>
    <w:p w:rsidR="00C9790F" w:rsidRDefault="00C9790F" w:rsidP="00C9790F">
      <w:pPr>
        <w:pStyle w:val="Listaszerbekezds"/>
        <w:spacing w:after="120"/>
      </w:pPr>
    </w:p>
    <w:p w:rsidR="0082751A" w:rsidRDefault="0082751A" w:rsidP="0082751A">
      <w:pPr>
        <w:pStyle w:val="Listaszerbekezds"/>
      </w:pPr>
      <w:r>
        <w:t>Modify testing type (oral, written)</w:t>
      </w:r>
    </w:p>
    <w:p w:rsidR="0082751A" w:rsidRDefault="0082751A" w:rsidP="0082751A">
      <w:pPr>
        <w:pStyle w:val="Listaszerbekezds"/>
      </w:pPr>
    </w:p>
    <w:p w:rsidR="00C9790F" w:rsidRDefault="0082751A" w:rsidP="00C9790F">
      <w:pPr>
        <w:pStyle w:val="Listaszerbekezds"/>
        <w:spacing w:after="120"/>
      </w:pPr>
      <w:r>
        <w:t>Oral test instead of written</w:t>
      </w:r>
      <w:r w:rsidR="00DE0487">
        <w:t xml:space="preserve"> test</w:t>
      </w:r>
    </w:p>
    <w:p w:rsidR="0082751A" w:rsidRDefault="0082751A" w:rsidP="0082751A">
      <w:pPr>
        <w:pStyle w:val="Listaszerbekezds"/>
      </w:pPr>
      <w:r>
        <w:t>Written test instead of oral</w:t>
      </w:r>
      <w:r w:rsidR="00DE0487">
        <w:t xml:space="preserve"> test</w:t>
      </w:r>
    </w:p>
    <w:p w:rsidR="0082751A" w:rsidRDefault="0082751A" w:rsidP="0082751A">
      <w:pPr>
        <w:pStyle w:val="Listaszerbekezds"/>
      </w:pPr>
      <w:r>
        <w:t xml:space="preserve">Increase testing </w:t>
      </w:r>
      <w:r w:rsidR="00E70FE8">
        <w:t>time</w:t>
      </w:r>
      <w:r w:rsidR="00E70FE8">
        <w:t xml:space="preserve"> </w:t>
      </w:r>
      <w:r>
        <w:t>(max. 30%)</w:t>
      </w:r>
    </w:p>
    <w:p w:rsidR="0082751A" w:rsidRDefault="0082751A" w:rsidP="0082751A">
      <w:pPr>
        <w:pStyle w:val="Listaszerbekezds"/>
      </w:pPr>
      <w:r>
        <w:t>Questions to be displayed visually</w:t>
      </w:r>
    </w:p>
    <w:p w:rsidR="0082751A" w:rsidRDefault="00DE0487" w:rsidP="0082751A">
      <w:pPr>
        <w:pStyle w:val="Listaszerbekezds"/>
      </w:pPr>
      <w:r>
        <w:t>Special tools</w:t>
      </w:r>
      <w:r w:rsidR="0082751A">
        <w:t xml:space="preserve"> </w:t>
      </w:r>
      <w:r>
        <w:t xml:space="preserve">to be used </w:t>
      </w:r>
      <w:r w:rsidR="0082751A">
        <w:t>during lessons</w:t>
      </w:r>
    </w:p>
    <w:p w:rsidR="0082751A" w:rsidRDefault="0082751A" w:rsidP="0082751A">
      <w:pPr>
        <w:pStyle w:val="Listaszerbekezds"/>
      </w:pPr>
    </w:p>
    <w:p w:rsidR="0082751A" w:rsidRDefault="0082751A" w:rsidP="0082751A">
      <w:pPr>
        <w:pStyle w:val="Listaszerbekezds"/>
      </w:pPr>
      <w:r>
        <w:t>Other:</w:t>
      </w:r>
      <w:r w:rsidR="00C9790F">
        <w:t xml:space="preserve"> ____________________________________________________</w:t>
      </w:r>
    </w:p>
    <w:p w:rsidR="0082751A" w:rsidRDefault="0082751A" w:rsidP="009252D3"/>
    <w:p w:rsidR="0082751A" w:rsidRDefault="00053E3E" w:rsidP="00053E3E">
      <w:pPr>
        <w:pStyle w:val="Listaszerbekezds"/>
        <w:numPr>
          <w:ilvl w:val="0"/>
          <w:numId w:val="1"/>
        </w:numPr>
      </w:pPr>
      <w:r>
        <w:t>TOOLS, SERVICES</w:t>
      </w:r>
    </w:p>
    <w:p w:rsidR="00805014" w:rsidRDefault="00805014" w:rsidP="00805014">
      <w:pPr>
        <w:pStyle w:val="Listaszerbekezds"/>
      </w:pPr>
      <w:r>
        <w:t>Personal support, form</w:t>
      </w:r>
      <w:r w:rsidR="00347432">
        <w:t>at</w:t>
      </w:r>
      <w:r>
        <w:t xml:space="preserve">: </w:t>
      </w:r>
    </w:p>
    <w:p w:rsidR="00805014" w:rsidRDefault="00204E26" w:rsidP="00805014">
      <w:pPr>
        <w:pStyle w:val="Listaszerbekezds"/>
      </w:pPr>
      <w:r>
        <w:t>Rent of tools</w:t>
      </w:r>
      <w:r w:rsidR="00347432">
        <w:t xml:space="preserve">, demand: </w:t>
      </w:r>
    </w:p>
    <w:p w:rsidR="00347432" w:rsidRDefault="00347432" w:rsidP="00805014">
      <w:pPr>
        <w:pStyle w:val="Listaszerbekezds"/>
      </w:pPr>
      <w:r>
        <w:t xml:space="preserve">Modified format of the curriculum: </w:t>
      </w:r>
    </w:p>
    <w:p w:rsidR="00347432" w:rsidRDefault="00347432" w:rsidP="009252D3">
      <w:pPr>
        <w:pStyle w:val="Listaszerbekezds"/>
        <w:numPr>
          <w:ilvl w:val="0"/>
          <w:numId w:val="2"/>
        </w:numPr>
      </w:pPr>
      <w:r>
        <w:t>Large font size</w:t>
      </w:r>
    </w:p>
    <w:p w:rsidR="00347432" w:rsidRDefault="00347432" w:rsidP="009252D3">
      <w:pPr>
        <w:pStyle w:val="Listaszerbekezds"/>
        <w:numPr>
          <w:ilvl w:val="0"/>
          <w:numId w:val="2"/>
        </w:numPr>
      </w:pPr>
      <w:r>
        <w:t>Alternative file format</w:t>
      </w:r>
    </w:p>
    <w:p w:rsidR="00347432" w:rsidRDefault="00347432" w:rsidP="009252D3">
      <w:pPr>
        <w:pStyle w:val="Listaszerbekezds"/>
        <w:numPr>
          <w:ilvl w:val="0"/>
          <w:numId w:val="2"/>
        </w:numPr>
      </w:pPr>
      <w:r>
        <w:t>Voice recording</w:t>
      </w:r>
    </w:p>
    <w:p w:rsidR="009252D3" w:rsidRDefault="00347432" w:rsidP="009252D3">
      <w:pPr>
        <w:pStyle w:val="Listaszerbekezds"/>
      </w:pPr>
      <w:r>
        <w:t xml:space="preserve">Other: </w:t>
      </w:r>
      <w:r w:rsidR="009252D3">
        <w:t>_____________________________________________________</w:t>
      </w:r>
    </w:p>
    <w:p w:rsidR="00347432" w:rsidRDefault="00347432" w:rsidP="00805014">
      <w:pPr>
        <w:pStyle w:val="Listaszerbekezds"/>
      </w:pPr>
    </w:p>
    <w:p w:rsidR="00347432" w:rsidRDefault="004E4176" w:rsidP="004E4176">
      <w:pPr>
        <w:pStyle w:val="Listaszerbekezds"/>
        <w:jc w:val="both"/>
      </w:pPr>
      <w:r>
        <w:t>The information provided shall be used exclusively for statistical purposes without disclosing the det</w:t>
      </w:r>
      <w:r w:rsidR="00204E26">
        <w:t>ails of the P</w:t>
      </w:r>
      <w:r>
        <w:t xml:space="preserve">erson Concerned. The Equal Opportunities Coordinator shall disclose any personal data to any other person </w:t>
      </w:r>
      <w:r w:rsidR="00204E26">
        <w:t>with the consent of the Person C</w:t>
      </w:r>
      <w:r>
        <w:t xml:space="preserve">oncerned. </w:t>
      </w:r>
    </w:p>
    <w:p w:rsidR="0095435B" w:rsidRDefault="0095435B" w:rsidP="004E4176">
      <w:pPr>
        <w:pStyle w:val="Listaszerbekezds"/>
        <w:jc w:val="both"/>
      </w:pPr>
    </w:p>
    <w:p w:rsidR="003E0C78" w:rsidRDefault="003E0C78" w:rsidP="003E0C78">
      <w:pPr>
        <w:pStyle w:val="Listaszerbekezds"/>
        <w:jc w:val="both"/>
      </w:pPr>
      <w:r>
        <w:t>I agree that the BME HSZI Student Services Department store</w:t>
      </w:r>
      <w:r w:rsidR="001D2210">
        <w:t>s</w:t>
      </w:r>
      <w:r>
        <w:t xml:space="preserve"> and treat</w:t>
      </w:r>
      <w:r w:rsidR="001D2210">
        <w:t>s</w:t>
      </w:r>
      <w:r>
        <w:t xml:space="preserve"> my personal data in accordance with Act</w:t>
      </w:r>
      <w:r w:rsidRPr="003E0C78">
        <w:t xml:space="preserve"> LXIII of 1992 on the protection of personal data and the publicity of data of public interest</w:t>
      </w:r>
      <w:r>
        <w:t>.</w:t>
      </w:r>
    </w:p>
    <w:p w:rsidR="00204E26" w:rsidRDefault="00204E26" w:rsidP="003E0C78">
      <w:pPr>
        <w:pStyle w:val="Listaszerbekezds"/>
        <w:jc w:val="both"/>
      </w:pP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751"/>
      </w:tblGrid>
      <w:tr w:rsidR="00204E26" w:rsidTr="006E051F">
        <w:tc>
          <w:tcPr>
            <w:tcW w:w="4076" w:type="dxa"/>
          </w:tcPr>
          <w:p w:rsidR="00204E26" w:rsidRDefault="00204E26" w:rsidP="003E0C78">
            <w:pPr>
              <w:pStyle w:val="Listaszerbekezds"/>
              <w:pBdr>
                <w:bottom w:val="single" w:sz="6" w:space="1" w:color="auto"/>
              </w:pBdr>
              <w:ind w:left="0"/>
              <w:jc w:val="both"/>
            </w:pPr>
          </w:p>
          <w:p w:rsidR="00204E26" w:rsidRDefault="00204E26" w:rsidP="00204E26">
            <w:pPr>
              <w:pStyle w:val="Listaszerbekezds"/>
              <w:ind w:left="0"/>
              <w:jc w:val="center"/>
            </w:pPr>
            <w:r>
              <w:t>DATE</w:t>
            </w:r>
          </w:p>
        </w:tc>
        <w:tc>
          <w:tcPr>
            <w:tcW w:w="4076" w:type="dxa"/>
          </w:tcPr>
          <w:p w:rsidR="00204E26" w:rsidRDefault="00204E26" w:rsidP="003E0C78">
            <w:pPr>
              <w:pStyle w:val="Listaszerbekezds"/>
              <w:pBdr>
                <w:bottom w:val="single" w:sz="6" w:space="1" w:color="auto"/>
              </w:pBdr>
              <w:ind w:left="0"/>
              <w:jc w:val="both"/>
            </w:pPr>
          </w:p>
          <w:p w:rsidR="00204E26" w:rsidRPr="00204E26" w:rsidRDefault="00204E26" w:rsidP="00204E26">
            <w:pPr>
              <w:pStyle w:val="Listaszerbekezds"/>
              <w:ind w:left="0"/>
              <w:jc w:val="center"/>
            </w:pPr>
            <w:r w:rsidRPr="00204E26">
              <w:t>SIGNATURE</w:t>
            </w:r>
          </w:p>
        </w:tc>
      </w:tr>
    </w:tbl>
    <w:p w:rsidR="00204E26" w:rsidRPr="003E0C78" w:rsidRDefault="00204E26" w:rsidP="003E0C78">
      <w:pPr>
        <w:pStyle w:val="Listaszerbekezds"/>
        <w:jc w:val="both"/>
      </w:pPr>
    </w:p>
    <w:p w:rsidR="003E0C78" w:rsidRDefault="006E051F" w:rsidP="006E051F">
      <w:pPr>
        <w:pStyle w:val="Listaszerbekezds"/>
        <w:tabs>
          <w:tab w:val="left" w:pos="7030"/>
        </w:tabs>
        <w:jc w:val="both"/>
      </w:pPr>
      <w:r>
        <w:tab/>
      </w:r>
    </w:p>
    <w:sectPr w:rsidR="003E0C78" w:rsidSect="009252D3">
      <w:footerReference w:type="default" r:id="rId9"/>
      <w:headerReference w:type="first" r:id="rId10"/>
      <w:footerReference w:type="first" r:id="rId11"/>
      <w:pgSz w:w="11906" w:h="16838"/>
      <w:pgMar w:top="1450" w:right="2552"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2E" w:rsidRDefault="00B35F2E" w:rsidP="00E2249A">
      <w:pPr>
        <w:spacing w:after="0" w:line="240" w:lineRule="auto"/>
      </w:pPr>
      <w:r>
        <w:separator/>
      </w:r>
    </w:p>
  </w:endnote>
  <w:endnote w:type="continuationSeparator" w:id="0">
    <w:p w:rsidR="00B35F2E" w:rsidRDefault="00B35F2E" w:rsidP="00E2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charset w:val="00"/>
    <w:family w:val="swiss"/>
    <w:pitch w:val="variable"/>
    <w:sig w:usb0="800002AF" w:usb1="4000204B" w:usb2="00000000" w:usb3="00000000" w:csb0="0000009F" w:csb1="00000000"/>
    <w:embedRegular r:id="rId1" w:fontKey="{C6BE62DF-798F-44AB-A804-2EB1162DC677}"/>
    <w:embedBold r:id="rId2" w:fontKey="{EACCBA5F-1090-4454-AAFE-40B0235BC8EA}"/>
  </w:font>
  <w:font w:name="Vodafone Lt">
    <w:charset w:val="00"/>
    <w:family w:val="swiss"/>
    <w:pitch w:val="variable"/>
    <w:sig w:usb0="800002AF" w:usb1="4000204B" w:usb2="00000000" w:usb3="00000000" w:csb0="0000009F" w:csb1="00000000"/>
    <w:embedRegular r:id="rId3" w:fontKey="{869A64FD-9199-4119-B568-7C43D83AC0A6}"/>
    <w:embedBold r:id="rId4" w:fontKey="{59D36D68-AEB4-46EB-B4DA-111607BC12FB}"/>
  </w:font>
  <w:font w:name="Tahoma">
    <w:panose1 w:val="020B0604030504040204"/>
    <w:charset w:val="EE"/>
    <w:family w:val="swiss"/>
    <w:pitch w:val="variable"/>
    <w:sig w:usb0="E1002EFF" w:usb1="C000605B" w:usb2="00000029" w:usb3="00000000" w:csb0="000101FF" w:csb1="00000000"/>
    <w:embedRegular r:id="rId5" w:fontKey="{CA52B0D2-173C-400A-B12B-582486C22589}"/>
  </w:font>
  <w:font w:name="Arial">
    <w:panose1 w:val="020B0604020202020204"/>
    <w:charset w:val="EE"/>
    <w:family w:val="swiss"/>
    <w:pitch w:val="variable"/>
    <w:sig w:usb0="E0002AFF" w:usb1="C0007843" w:usb2="00000009" w:usb3="00000000" w:csb0="000001FF" w:csb1="00000000"/>
  </w:font>
  <w:font w:name="Huni_Quorum Black BT">
    <w:altName w:val="Nyala"/>
    <w:panose1 w:val="020E0804040705030404"/>
    <w:charset w:val="00"/>
    <w:family w:val="swiss"/>
    <w:pitch w:val="variable"/>
    <w:sig w:usb0="800000AF" w:usb1="1000204A" w:usb2="00000000" w:usb3="00000000" w:csb0="00000011" w:csb1="00000000"/>
    <w:embedRegular r:id="rId6" w:fontKey="{5BF45B8C-401A-4059-9369-BBCB7E486D1F}"/>
    <w:embedBold r:id="rId7" w:fontKey="{AE2944A1-0712-454B-BF5F-A09468422E26}"/>
  </w:font>
  <w:font w:name="Huni_Quorum Medium BT">
    <w:altName w:val="Candara"/>
    <w:panose1 w:val="020E0603030505020404"/>
    <w:charset w:val="00"/>
    <w:family w:val="swiss"/>
    <w:pitch w:val="variable"/>
    <w:sig w:usb0="800000AF" w:usb1="1000204A" w:usb2="00000000" w:usb3="00000000" w:csb0="00000011" w:csb1="00000000"/>
    <w:embedRegular r:id="rId8" w:fontKey="{6861603E-9C43-475A-946F-464937BE35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9" w:rsidRPr="005B0066" w:rsidRDefault="00D62039" w:rsidP="00D62039">
    <w:pPr>
      <w:pStyle w:val="Listaszerbekezds"/>
      <w:jc w:val="both"/>
    </w:pPr>
    <w:r>
      <w:t xml:space="preserve">In accordance with the Higher Education Law (Act CCIV of 2011 on National Higher Education) and the Decree No. 87/2015 for a student with disabilities, the institution may determine different requirements that differ from the curriculum, considering that it does not absolve the student of the standard requirements that are essential in order to acquire the adequate qualification. The respecting government and institutional regulations that contain the order of the necessary certificates, the </w:t>
    </w:r>
    <w:r w:rsidRPr="00204E26">
      <w:t>possible benefits and how to obtain</w:t>
    </w:r>
    <w:r w:rsidRPr="00241954">
      <w:rPr>
        <w:highlight w:val="yellow"/>
      </w:rPr>
      <w:t xml:space="preserve"> </w:t>
    </w:r>
    <w:r w:rsidRPr="00204E26">
      <w:t>them</w:t>
    </w:r>
    <w:r>
      <w:t xml:space="preserve"> are </w:t>
    </w:r>
    <w:r w:rsidR="00204E26">
      <w:t>stated</w:t>
    </w:r>
    <w:r>
      <w:t xml:space="preserve"> on the </w:t>
    </w:r>
    <w:hyperlink r:id="rId1" w:history="1">
      <w:r w:rsidRPr="00561D9D">
        <w:rPr>
          <w:rStyle w:val="Hiperhivatkozs"/>
          <w:rFonts w:ascii="Arial" w:hAnsi="Arial" w:cs="Arial"/>
          <w:b/>
          <w:sz w:val="16"/>
          <w:szCs w:val="16"/>
        </w:rPr>
        <w:t>www.hszi.bme.hu</w:t>
      </w:r>
    </w:hyperlink>
    <w:r>
      <w:rPr>
        <w:rFonts w:ascii="Arial" w:hAnsi="Arial" w:cs="Arial"/>
        <w:b/>
        <w:sz w:val="16"/>
        <w:szCs w:val="16"/>
      </w:rPr>
      <w:t xml:space="preserve"> </w:t>
    </w:r>
    <w:r w:rsidRPr="00204E26">
      <w:t>website.</w:t>
    </w:r>
    <w:r>
      <w:rPr>
        <w:rFonts w:ascii="Arial" w:hAnsi="Arial" w:cs="Arial"/>
        <w:b/>
        <w:sz w:val="16"/>
        <w:szCs w:val="16"/>
      </w:rPr>
      <w:t xml:space="preserve"> </w:t>
    </w:r>
  </w:p>
  <w:p w:rsidR="00D62039" w:rsidRDefault="00D62039">
    <w:pPr>
      <w:pStyle w:val="llb"/>
    </w:pPr>
  </w:p>
  <w:p w:rsidR="005136C1" w:rsidRDefault="005136C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CB" w:rsidRDefault="001943CB">
    <w:pPr>
      <w:pStyle w:val="ll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2E" w:rsidRDefault="00B35F2E" w:rsidP="00E2249A">
      <w:pPr>
        <w:spacing w:after="0" w:line="240" w:lineRule="auto"/>
      </w:pPr>
      <w:r>
        <w:separator/>
      </w:r>
    </w:p>
  </w:footnote>
  <w:footnote w:type="continuationSeparator" w:id="0">
    <w:p w:rsidR="00B35F2E" w:rsidRDefault="00B35F2E" w:rsidP="00E2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79" w:rsidRDefault="00204A79" w:rsidP="00204A79">
    <w:pPr>
      <w:pBdr>
        <w:top w:val="single" w:sz="8" w:space="1" w:color="auto"/>
      </w:pBdr>
      <w:tabs>
        <w:tab w:val="right" w:pos="4253"/>
        <w:tab w:val="left" w:pos="5387"/>
      </w:tabs>
      <w:jc w:val="center"/>
      <w:rPr>
        <w:rFonts w:ascii="Huni_Quorum Black BT" w:hAnsi="Huni_Quorum Black BT"/>
        <w:sz w:val="18"/>
        <w:szCs w:val="18"/>
      </w:rPr>
    </w:pPr>
    <w:r>
      <w:rPr>
        <w:noProof/>
        <w:lang w:val="hu-HU" w:eastAsia="hu-HU"/>
        <w14:cntxtAlts w14:val="0"/>
      </w:rPr>
      <w:drawing>
        <wp:inline distT="0" distB="0" distL="0" distR="0">
          <wp:extent cx="1860550" cy="52451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524510"/>
                  </a:xfrm>
                  <a:prstGeom prst="rect">
                    <a:avLst/>
                  </a:prstGeom>
                  <a:noFill/>
                  <a:ln>
                    <a:noFill/>
                  </a:ln>
                </pic:spPr>
              </pic:pic>
            </a:graphicData>
          </a:graphic>
        </wp:inline>
      </w:drawing>
    </w:r>
  </w:p>
  <w:p w:rsidR="00204A79" w:rsidRPr="00204A79" w:rsidRDefault="00204A79" w:rsidP="00204A79">
    <w:pPr>
      <w:pBdr>
        <w:top w:val="single" w:sz="8" w:space="1" w:color="auto"/>
      </w:pBdr>
      <w:tabs>
        <w:tab w:val="right" w:pos="4253"/>
        <w:tab w:val="left" w:pos="5387"/>
      </w:tabs>
      <w:rPr>
        <w:rFonts w:ascii="Huni_Quorum Black BT" w:hAnsi="Huni_Quorum Black BT"/>
        <w:b/>
        <w:sz w:val="14"/>
        <w:szCs w:val="18"/>
      </w:rPr>
    </w:pPr>
    <w:r w:rsidRPr="00204A79">
      <w:rPr>
        <w:rFonts w:ascii="Huni_Quorum Black BT" w:hAnsi="Huni_Quorum Black BT"/>
        <w:b/>
        <w:sz w:val="16"/>
        <w:szCs w:val="18"/>
      </w:rPr>
      <w:t>Budapest University of Technology and Economics</w:t>
    </w:r>
    <w:r w:rsidRPr="00204A79">
      <w:rPr>
        <w:rFonts w:ascii="Huni_Quorum Black BT" w:hAnsi="Huni_Quorum Black BT"/>
        <w:b/>
        <w:sz w:val="16"/>
        <w:szCs w:val="18"/>
      </w:rPr>
      <w:tab/>
    </w:r>
    <w:r w:rsidRPr="00204A79">
      <w:rPr>
        <w:rFonts w:ascii="Huni_Quorum Black BT" w:hAnsi="Huni_Quorum Black BT"/>
        <w:b/>
        <w:sz w:val="16"/>
        <w:szCs w:val="18"/>
      </w:rPr>
      <w:tab/>
    </w:r>
    <w:r w:rsidRPr="00204A79">
      <w:rPr>
        <w:rFonts w:ascii="Huni_Quorum Black BT" w:hAnsi="Huni_Quorum Black BT"/>
        <w:b/>
        <w:sz w:val="14"/>
        <w:szCs w:val="18"/>
      </w:rPr>
      <w:t xml:space="preserve">Chancery Directorate of Student Services </w:t>
    </w:r>
  </w:p>
  <w:p w:rsidR="00204A79" w:rsidRPr="00204A79" w:rsidRDefault="00204A79" w:rsidP="00204A79">
    <w:pPr>
      <w:pBdr>
        <w:top w:val="single" w:sz="8" w:space="1" w:color="auto"/>
      </w:pBdr>
      <w:tabs>
        <w:tab w:val="right" w:pos="4253"/>
        <w:tab w:val="left" w:pos="5387"/>
      </w:tabs>
      <w:rPr>
        <w:rFonts w:ascii="Huni_Quorum Medium BT" w:hAnsi="Huni_Quorum Medium BT"/>
        <w:sz w:val="16"/>
        <w:szCs w:val="18"/>
      </w:rPr>
    </w:pPr>
    <w:r w:rsidRPr="00204A79">
      <w:rPr>
        <w:rFonts w:ascii="Huni_Quorum Medium BT" w:hAnsi="Huni_Quorum Medium BT"/>
        <w:sz w:val="16"/>
        <w:szCs w:val="18"/>
      </w:rPr>
      <w:t xml:space="preserve">1111 Budapest, </w:t>
    </w:r>
    <w:proofErr w:type="spellStart"/>
    <w:r w:rsidRPr="00204A79">
      <w:rPr>
        <w:rFonts w:ascii="Huni_Quorum Medium BT" w:hAnsi="Huni_Quorum Medium BT"/>
        <w:sz w:val="16"/>
        <w:szCs w:val="18"/>
      </w:rPr>
      <w:t>Műegyetem</w:t>
    </w:r>
    <w:proofErr w:type="spellEnd"/>
    <w:r w:rsidRPr="00204A79">
      <w:rPr>
        <w:rFonts w:ascii="Huni_Quorum Medium BT" w:hAnsi="Huni_Quorum Medium BT"/>
        <w:sz w:val="16"/>
        <w:szCs w:val="18"/>
      </w:rPr>
      <w:t xml:space="preserve"> </w:t>
    </w:r>
    <w:proofErr w:type="spellStart"/>
    <w:r w:rsidRPr="00204A79">
      <w:rPr>
        <w:rFonts w:ascii="Huni_Quorum Medium BT" w:hAnsi="Huni_Quorum Medium BT"/>
        <w:sz w:val="16"/>
        <w:szCs w:val="18"/>
      </w:rPr>
      <w:t>rkp</w:t>
    </w:r>
    <w:proofErr w:type="spellEnd"/>
    <w:r w:rsidRPr="00204A79">
      <w:rPr>
        <w:rFonts w:ascii="Huni_Quorum Medium BT" w:hAnsi="Huni_Quorum Medium BT"/>
        <w:sz w:val="16"/>
        <w:szCs w:val="18"/>
      </w:rPr>
      <w:t>. 7-9. Building R 2</w:t>
    </w:r>
    <w:r w:rsidRPr="00204A79">
      <w:rPr>
        <w:rFonts w:ascii="Huni_Quorum Medium BT" w:hAnsi="Huni_Quorum Medium BT"/>
        <w:sz w:val="16"/>
        <w:szCs w:val="18"/>
        <w:vertAlign w:val="superscript"/>
      </w:rPr>
      <w:t>nd</w:t>
    </w:r>
    <w:r w:rsidR="00B027CE">
      <w:rPr>
        <w:rFonts w:ascii="Huni_Quorum Medium BT" w:hAnsi="Huni_Quorum Medium BT"/>
        <w:sz w:val="16"/>
        <w:szCs w:val="18"/>
      </w:rPr>
      <w:t xml:space="preserve"> f</w:t>
    </w:r>
    <w:r w:rsidRPr="00204A79">
      <w:rPr>
        <w:rFonts w:ascii="Huni_Quorum Medium BT" w:hAnsi="Huni_Quorum Medium BT"/>
        <w:sz w:val="16"/>
        <w:szCs w:val="18"/>
      </w:rPr>
      <w:t>loor</w:t>
    </w:r>
    <w:r w:rsidRPr="00204A79">
      <w:rPr>
        <w:rFonts w:ascii="Huni_Quorum Medium BT" w:hAnsi="Huni_Quorum Medium BT"/>
        <w:sz w:val="16"/>
        <w:szCs w:val="18"/>
      </w:rPr>
      <w:tab/>
    </w:r>
    <w:r w:rsidRPr="00204A79">
      <w:rPr>
        <w:rFonts w:ascii="Huni_Quorum Medium BT" w:hAnsi="Huni_Quorum Medium BT"/>
        <w:sz w:val="16"/>
        <w:szCs w:val="18"/>
      </w:rPr>
      <w:tab/>
      <w:t>Phone: 463-3983</w:t>
    </w:r>
  </w:p>
  <w:p w:rsidR="00E2249A" w:rsidRPr="00204A79" w:rsidRDefault="00204A79" w:rsidP="00204A79">
    <w:pPr>
      <w:pBdr>
        <w:top w:val="single" w:sz="8" w:space="1" w:color="auto"/>
      </w:pBdr>
      <w:tabs>
        <w:tab w:val="right" w:pos="4253"/>
        <w:tab w:val="left" w:pos="5387"/>
      </w:tabs>
      <w:rPr>
        <w:rFonts w:ascii="Huni_Quorum Medium BT" w:hAnsi="Huni_Quorum Medium BT"/>
        <w:sz w:val="18"/>
        <w:szCs w:val="18"/>
      </w:rPr>
    </w:pPr>
    <w:r w:rsidRPr="00204A79">
      <w:rPr>
        <w:rFonts w:ascii="Huni_Quorum Medium BT" w:hAnsi="Huni_Quorum Medium BT"/>
        <w:sz w:val="16"/>
        <w:szCs w:val="18"/>
      </w:rPr>
      <w:tab/>
    </w:r>
    <w:r w:rsidRPr="00204A79">
      <w:rPr>
        <w:rFonts w:ascii="Huni_Quorum Medium BT" w:hAnsi="Huni_Quorum Medium BT"/>
        <w:sz w:val="16"/>
        <w:szCs w:val="18"/>
      </w:rPr>
      <w:tab/>
      <w:t xml:space="preserve">E-mail: </w:t>
    </w:r>
    <w:r w:rsidRPr="00204A79">
      <w:rPr>
        <w:rFonts w:ascii="Huni_Quorum Medium BT" w:hAnsi="Huni_Quorum Medium BT"/>
        <w:sz w:val="12"/>
        <w:szCs w:val="18"/>
      </w:rPr>
      <w:t>eselyegyenloseg@hszi.bme.hu</w:t>
    </w:r>
    <w:r w:rsidR="00E2249A">
      <w:tab/>
    </w:r>
    <w:r w:rsidR="00E2249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E3C"/>
    <w:multiLevelType w:val="hybridMultilevel"/>
    <w:tmpl w:val="D16A57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B900E65"/>
    <w:multiLevelType w:val="hybridMultilevel"/>
    <w:tmpl w:val="CCE29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TrueTypeFont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B5"/>
    <w:rsid w:val="00053E3E"/>
    <w:rsid w:val="000B5239"/>
    <w:rsid w:val="000C7EAB"/>
    <w:rsid w:val="001943CB"/>
    <w:rsid w:val="001D2210"/>
    <w:rsid w:val="00204A79"/>
    <w:rsid w:val="00204E26"/>
    <w:rsid w:val="00241954"/>
    <w:rsid w:val="00290AD1"/>
    <w:rsid w:val="002B36C6"/>
    <w:rsid w:val="00347432"/>
    <w:rsid w:val="003E0C78"/>
    <w:rsid w:val="00411063"/>
    <w:rsid w:val="00441E98"/>
    <w:rsid w:val="004574F3"/>
    <w:rsid w:val="00462CEB"/>
    <w:rsid w:val="004A50F6"/>
    <w:rsid w:val="004E4176"/>
    <w:rsid w:val="005136C1"/>
    <w:rsid w:val="005B0066"/>
    <w:rsid w:val="006966E3"/>
    <w:rsid w:val="006D6C26"/>
    <w:rsid w:val="006E051F"/>
    <w:rsid w:val="00775E77"/>
    <w:rsid w:val="00802C21"/>
    <w:rsid w:val="00805014"/>
    <w:rsid w:val="0082751A"/>
    <w:rsid w:val="00891021"/>
    <w:rsid w:val="008B53BB"/>
    <w:rsid w:val="00912A40"/>
    <w:rsid w:val="0091508E"/>
    <w:rsid w:val="009252D3"/>
    <w:rsid w:val="00931757"/>
    <w:rsid w:val="0095435B"/>
    <w:rsid w:val="00962212"/>
    <w:rsid w:val="009C7DB5"/>
    <w:rsid w:val="00A503D6"/>
    <w:rsid w:val="00A74657"/>
    <w:rsid w:val="00A746E3"/>
    <w:rsid w:val="00B027CE"/>
    <w:rsid w:val="00B35F2E"/>
    <w:rsid w:val="00BD72BD"/>
    <w:rsid w:val="00C073C5"/>
    <w:rsid w:val="00C1259C"/>
    <w:rsid w:val="00C9790F"/>
    <w:rsid w:val="00CA4576"/>
    <w:rsid w:val="00D62039"/>
    <w:rsid w:val="00D85226"/>
    <w:rsid w:val="00D9222E"/>
    <w:rsid w:val="00DE0487"/>
    <w:rsid w:val="00E2249A"/>
    <w:rsid w:val="00E30824"/>
    <w:rsid w:val="00E70FE8"/>
    <w:rsid w:val="00E82FB6"/>
    <w:rsid w:val="00F4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C1"/>
    <w:rPr>
      <w:kern w:val="22"/>
      <w:sz w:val="24"/>
      <w14:cntxtAlts/>
    </w:rPr>
  </w:style>
  <w:style w:type="paragraph" w:styleId="Cmsor1">
    <w:name w:val="heading 1"/>
    <w:basedOn w:val="Norml"/>
    <w:next w:val="Norml"/>
    <w:link w:val="Cmsor1Char"/>
    <w:uiPriority w:val="9"/>
    <w:qFormat/>
    <w:rsid w:val="001943CB"/>
    <w:pPr>
      <w:keepNext/>
      <w:keepLines/>
      <w:spacing w:before="480" w:after="0"/>
      <w:outlineLvl w:val="0"/>
    </w:pPr>
    <w:rPr>
      <w:rFonts w:asciiTheme="majorHAnsi" w:eastAsiaTheme="majorEastAsia" w:hAnsiTheme="majorHAnsi" w:cstheme="majorBidi"/>
      <w:b/>
      <w:bCs/>
      <w:color w:val="E60000" w:themeColor="accent1"/>
      <w:sz w:val="40"/>
      <w:szCs w:val="28"/>
    </w:rPr>
  </w:style>
  <w:style w:type="paragraph" w:styleId="Cmsor2">
    <w:name w:val="heading 2"/>
    <w:basedOn w:val="Norml"/>
    <w:next w:val="Norml"/>
    <w:link w:val="Cmsor2Char"/>
    <w:uiPriority w:val="9"/>
    <w:unhideWhenUsed/>
    <w:qFormat/>
    <w:rsid w:val="001943CB"/>
    <w:pPr>
      <w:keepNext/>
      <w:keepLines/>
      <w:spacing w:before="200" w:after="0"/>
      <w:outlineLvl w:val="1"/>
    </w:pPr>
    <w:rPr>
      <w:rFonts w:asciiTheme="majorHAnsi" w:eastAsiaTheme="majorEastAsia" w:hAnsiTheme="majorHAnsi" w:cstheme="majorBidi"/>
      <w:bCs/>
      <w:color w:val="E60000" w:themeColor="accent1"/>
      <w:sz w:val="3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2249A"/>
    <w:pPr>
      <w:tabs>
        <w:tab w:val="center" w:pos="4513"/>
        <w:tab w:val="right" w:pos="9026"/>
      </w:tabs>
      <w:spacing w:after="0" w:line="240" w:lineRule="auto"/>
    </w:pPr>
  </w:style>
  <w:style w:type="character" w:customStyle="1" w:styleId="lfejChar">
    <w:name w:val="Élőfej Char"/>
    <w:basedOn w:val="Bekezdsalapbettpusa"/>
    <w:link w:val="lfej"/>
    <w:uiPriority w:val="99"/>
    <w:rsid w:val="00E2249A"/>
  </w:style>
  <w:style w:type="paragraph" w:styleId="llb">
    <w:name w:val="footer"/>
    <w:basedOn w:val="Norml"/>
    <w:link w:val="llbChar"/>
    <w:uiPriority w:val="99"/>
    <w:unhideWhenUsed/>
    <w:rsid w:val="00E2249A"/>
    <w:pPr>
      <w:tabs>
        <w:tab w:val="center" w:pos="4513"/>
        <w:tab w:val="right" w:pos="9026"/>
      </w:tabs>
      <w:spacing w:after="0" w:line="240" w:lineRule="auto"/>
    </w:pPr>
  </w:style>
  <w:style w:type="character" w:customStyle="1" w:styleId="llbChar">
    <w:name w:val="Élőláb Char"/>
    <w:basedOn w:val="Bekezdsalapbettpusa"/>
    <w:link w:val="llb"/>
    <w:uiPriority w:val="99"/>
    <w:rsid w:val="00E2249A"/>
  </w:style>
  <w:style w:type="paragraph" w:styleId="Buborkszveg">
    <w:name w:val="Balloon Text"/>
    <w:basedOn w:val="Norml"/>
    <w:link w:val="BuborkszvegChar"/>
    <w:uiPriority w:val="99"/>
    <w:semiHidden/>
    <w:unhideWhenUsed/>
    <w:rsid w:val="00E224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249A"/>
    <w:rPr>
      <w:rFonts w:ascii="Tahoma" w:hAnsi="Tahoma" w:cs="Tahoma"/>
      <w:sz w:val="16"/>
      <w:szCs w:val="16"/>
    </w:rPr>
  </w:style>
  <w:style w:type="character" w:customStyle="1" w:styleId="Cmsor1Char">
    <w:name w:val="Címsor 1 Char"/>
    <w:basedOn w:val="Bekezdsalapbettpusa"/>
    <w:link w:val="Cmsor1"/>
    <w:uiPriority w:val="9"/>
    <w:rsid w:val="001943CB"/>
    <w:rPr>
      <w:rFonts w:asciiTheme="majorHAnsi" w:eastAsiaTheme="majorEastAsia" w:hAnsiTheme="majorHAnsi" w:cstheme="majorBidi"/>
      <w:b/>
      <w:bCs/>
      <w:color w:val="E60000" w:themeColor="accent1"/>
      <w:kern w:val="22"/>
      <w:sz w:val="40"/>
      <w:szCs w:val="28"/>
      <w14:cntxtAlts/>
    </w:rPr>
  </w:style>
  <w:style w:type="character" w:customStyle="1" w:styleId="Cmsor2Char">
    <w:name w:val="Címsor 2 Char"/>
    <w:basedOn w:val="Bekezdsalapbettpusa"/>
    <w:link w:val="Cmsor2"/>
    <w:uiPriority w:val="9"/>
    <w:rsid w:val="001943CB"/>
    <w:rPr>
      <w:rFonts w:asciiTheme="majorHAnsi" w:eastAsiaTheme="majorEastAsia" w:hAnsiTheme="majorHAnsi" w:cstheme="majorBidi"/>
      <w:bCs/>
      <w:color w:val="E60000" w:themeColor="accent1"/>
      <w:kern w:val="22"/>
      <w:sz w:val="36"/>
      <w:szCs w:val="26"/>
      <w14:cntxtAlts/>
    </w:rPr>
  </w:style>
  <w:style w:type="paragraph" w:styleId="Cm">
    <w:name w:val="Title"/>
    <w:basedOn w:val="Norml"/>
    <w:next w:val="Norml"/>
    <w:link w:val="CmChar"/>
    <w:uiPriority w:val="10"/>
    <w:qFormat/>
    <w:rsid w:val="00E30824"/>
    <w:pPr>
      <w:spacing w:after="300" w:line="240" w:lineRule="auto"/>
      <w:contextualSpacing/>
    </w:pPr>
    <w:rPr>
      <w:rFonts w:asciiTheme="majorHAnsi" w:eastAsiaTheme="majorEastAsia" w:hAnsiTheme="majorHAnsi" w:cstheme="majorBidi"/>
      <w:color w:val="E60000" w:themeColor="accent1"/>
      <w:spacing w:val="5"/>
      <w:kern w:val="28"/>
      <w:sz w:val="84"/>
      <w:szCs w:val="52"/>
    </w:rPr>
  </w:style>
  <w:style w:type="character" w:customStyle="1" w:styleId="CmChar">
    <w:name w:val="Cím Char"/>
    <w:basedOn w:val="Bekezdsalapbettpusa"/>
    <w:link w:val="Cm"/>
    <w:uiPriority w:val="10"/>
    <w:rsid w:val="00E30824"/>
    <w:rPr>
      <w:rFonts w:asciiTheme="majorHAnsi" w:eastAsiaTheme="majorEastAsia" w:hAnsiTheme="majorHAnsi" w:cstheme="majorBidi"/>
      <w:color w:val="E60000" w:themeColor="accent1"/>
      <w:spacing w:val="5"/>
      <w:kern w:val="28"/>
      <w:sz w:val="84"/>
      <w:szCs w:val="52"/>
      <w14:cntxtAlts/>
    </w:rPr>
  </w:style>
  <w:style w:type="paragraph" w:styleId="Alcm">
    <w:name w:val="Subtitle"/>
    <w:basedOn w:val="Norml"/>
    <w:next w:val="Norml"/>
    <w:link w:val="AlcmChar"/>
    <w:uiPriority w:val="11"/>
    <w:qFormat/>
    <w:rsid w:val="001943CB"/>
    <w:pPr>
      <w:numPr>
        <w:ilvl w:val="1"/>
      </w:numPr>
    </w:pPr>
    <w:rPr>
      <w:rFonts w:asciiTheme="majorHAnsi" w:eastAsiaTheme="majorEastAsia" w:hAnsiTheme="majorHAnsi" w:cstheme="majorBidi"/>
      <w:b/>
      <w:iCs/>
      <w:color w:val="645C54" w:themeColor="text2"/>
      <w:spacing w:val="15"/>
      <w:sz w:val="28"/>
      <w:szCs w:val="24"/>
    </w:rPr>
  </w:style>
  <w:style w:type="character" w:customStyle="1" w:styleId="AlcmChar">
    <w:name w:val="Alcím Char"/>
    <w:basedOn w:val="Bekezdsalapbettpusa"/>
    <w:link w:val="Alcm"/>
    <w:uiPriority w:val="11"/>
    <w:rsid w:val="001943CB"/>
    <w:rPr>
      <w:rFonts w:asciiTheme="majorHAnsi" w:eastAsiaTheme="majorEastAsia" w:hAnsiTheme="majorHAnsi" w:cstheme="majorBidi"/>
      <w:b/>
      <w:iCs/>
      <w:color w:val="645C54" w:themeColor="text2"/>
      <w:spacing w:val="15"/>
      <w:kern w:val="22"/>
      <w:sz w:val="28"/>
      <w:szCs w:val="24"/>
      <w14:cntxtAlts/>
    </w:rPr>
  </w:style>
  <w:style w:type="paragraph" w:styleId="Listaszerbekezds">
    <w:name w:val="List Paragraph"/>
    <w:basedOn w:val="Norml"/>
    <w:uiPriority w:val="34"/>
    <w:qFormat/>
    <w:rsid w:val="00802C21"/>
    <w:pPr>
      <w:ind w:left="720"/>
      <w:contextualSpacing/>
    </w:pPr>
  </w:style>
  <w:style w:type="table" w:styleId="Rcsostblzat">
    <w:name w:val="Table Grid"/>
    <w:basedOn w:val="Normltblzat"/>
    <w:uiPriority w:val="59"/>
    <w:rsid w:val="0080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241954"/>
    <w:rPr>
      <w:color w:val="0000FF"/>
      <w:u w:val="single"/>
    </w:rPr>
  </w:style>
  <w:style w:type="character" w:styleId="Jegyzethivatkozs">
    <w:name w:val="annotation reference"/>
    <w:basedOn w:val="Bekezdsalapbettpusa"/>
    <w:uiPriority w:val="99"/>
    <w:semiHidden/>
    <w:unhideWhenUsed/>
    <w:rsid w:val="00241954"/>
    <w:rPr>
      <w:sz w:val="16"/>
      <w:szCs w:val="16"/>
    </w:rPr>
  </w:style>
  <w:style w:type="paragraph" w:styleId="Jegyzetszveg">
    <w:name w:val="annotation text"/>
    <w:basedOn w:val="Norml"/>
    <w:link w:val="JegyzetszvegChar"/>
    <w:uiPriority w:val="99"/>
    <w:semiHidden/>
    <w:unhideWhenUsed/>
    <w:rsid w:val="00241954"/>
    <w:pPr>
      <w:spacing w:line="240" w:lineRule="auto"/>
    </w:pPr>
    <w:rPr>
      <w:sz w:val="20"/>
      <w:szCs w:val="20"/>
    </w:rPr>
  </w:style>
  <w:style w:type="character" w:customStyle="1" w:styleId="JegyzetszvegChar">
    <w:name w:val="Jegyzetszöveg Char"/>
    <w:basedOn w:val="Bekezdsalapbettpusa"/>
    <w:link w:val="Jegyzetszveg"/>
    <w:uiPriority w:val="99"/>
    <w:semiHidden/>
    <w:rsid w:val="00241954"/>
    <w:rPr>
      <w:kern w:val="22"/>
      <w:sz w:val="20"/>
      <w:szCs w:val="20"/>
      <w14:cntxtAlts/>
    </w:rPr>
  </w:style>
  <w:style w:type="paragraph" w:styleId="Megjegyzstrgya">
    <w:name w:val="annotation subject"/>
    <w:basedOn w:val="Jegyzetszveg"/>
    <w:next w:val="Jegyzetszveg"/>
    <w:link w:val="MegjegyzstrgyaChar"/>
    <w:uiPriority w:val="99"/>
    <w:semiHidden/>
    <w:unhideWhenUsed/>
    <w:rsid w:val="00241954"/>
    <w:rPr>
      <w:b/>
      <w:bCs/>
    </w:rPr>
  </w:style>
  <w:style w:type="character" w:customStyle="1" w:styleId="MegjegyzstrgyaChar">
    <w:name w:val="Megjegyzés tárgya Char"/>
    <w:basedOn w:val="JegyzetszvegChar"/>
    <w:link w:val="Megjegyzstrgya"/>
    <w:uiPriority w:val="99"/>
    <w:semiHidden/>
    <w:rsid w:val="00241954"/>
    <w:rPr>
      <w:b/>
      <w:bCs/>
      <w:kern w:val="22"/>
      <w:sz w:val="20"/>
      <w:szCs w:val="20"/>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C1"/>
    <w:rPr>
      <w:kern w:val="22"/>
      <w:sz w:val="24"/>
      <w14:cntxtAlts/>
    </w:rPr>
  </w:style>
  <w:style w:type="paragraph" w:styleId="Cmsor1">
    <w:name w:val="heading 1"/>
    <w:basedOn w:val="Norml"/>
    <w:next w:val="Norml"/>
    <w:link w:val="Cmsor1Char"/>
    <w:uiPriority w:val="9"/>
    <w:qFormat/>
    <w:rsid w:val="001943CB"/>
    <w:pPr>
      <w:keepNext/>
      <w:keepLines/>
      <w:spacing w:before="480" w:after="0"/>
      <w:outlineLvl w:val="0"/>
    </w:pPr>
    <w:rPr>
      <w:rFonts w:asciiTheme="majorHAnsi" w:eastAsiaTheme="majorEastAsia" w:hAnsiTheme="majorHAnsi" w:cstheme="majorBidi"/>
      <w:b/>
      <w:bCs/>
      <w:color w:val="E60000" w:themeColor="accent1"/>
      <w:sz w:val="40"/>
      <w:szCs w:val="28"/>
    </w:rPr>
  </w:style>
  <w:style w:type="paragraph" w:styleId="Cmsor2">
    <w:name w:val="heading 2"/>
    <w:basedOn w:val="Norml"/>
    <w:next w:val="Norml"/>
    <w:link w:val="Cmsor2Char"/>
    <w:uiPriority w:val="9"/>
    <w:unhideWhenUsed/>
    <w:qFormat/>
    <w:rsid w:val="001943CB"/>
    <w:pPr>
      <w:keepNext/>
      <w:keepLines/>
      <w:spacing w:before="200" w:after="0"/>
      <w:outlineLvl w:val="1"/>
    </w:pPr>
    <w:rPr>
      <w:rFonts w:asciiTheme="majorHAnsi" w:eastAsiaTheme="majorEastAsia" w:hAnsiTheme="majorHAnsi" w:cstheme="majorBidi"/>
      <w:bCs/>
      <w:color w:val="E60000" w:themeColor="accent1"/>
      <w:sz w:val="3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2249A"/>
    <w:pPr>
      <w:tabs>
        <w:tab w:val="center" w:pos="4513"/>
        <w:tab w:val="right" w:pos="9026"/>
      </w:tabs>
      <w:spacing w:after="0" w:line="240" w:lineRule="auto"/>
    </w:pPr>
  </w:style>
  <w:style w:type="character" w:customStyle="1" w:styleId="lfejChar">
    <w:name w:val="Élőfej Char"/>
    <w:basedOn w:val="Bekezdsalapbettpusa"/>
    <w:link w:val="lfej"/>
    <w:uiPriority w:val="99"/>
    <w:rsid w:val="00E2249A"/>
  </w:style>
  <w:style w:type="paragraph" w:styleId="llb">
    <w:name w:val="footer"/>
    <w:basedOn w:val="Norml"/>
    <w:link w:val="llbChar"/>
    <w:uiPriority w:val="99"/>
    <w:unhideWhenUsed/>
    <w:rsid w:val="00E2249A"/>
    <w:pPr>
      <w:tabs>
        <w:tab w:val="center" w:pos="4513"/>
        <w:tab w:val="right" w:pos="9026"/>
      </w:tabs>
      <w:spacing w:after="0" w:line="240" w:lineRule="auto"/>
    </w:pPr>
  </w:style>
  <w:style w:type="character" w:customStyle="1" w:styleId="llbChar">
    <w:name w:val="Élőláb Char"/>
    <w:basedOn w:val="Bekezdsalapbettpusa"/>
    <w:link w:val="llb"/>
    <w:uiPriority w:val="99"/>
    <w:rsid w:val="00E2249A"/>
  </w:style>
  <w:style w:type="paragraph" w:styleId="Buborkszveg">
    <w:name w:val="Balloon Text"/>
    <w:basedOn w:val="Norml"/>
    <w:link w:val="BuborkszvegChar"/>
    <w:uiPriority w:val="99"/>
    <w:semiHidden/>
    <w:unhideWhenUsed/>
    <w:rsid w:val="00E224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249A"/>
    <w:rPr>
      <w:rFonts w:ascii="Tahoma" w:hAnsi="Tahoma" w:cs="Tahoma"/>
      <w:sz w:val="16"/>
      <w:szCs w:val="16"/>
    </w:rPr>
  </w:style>
  <w:style w:type="character" w:customStyle="1" w:styleId="Cmsor1Char">
    <w:name w:val="Címsor 1 Char"/>
    <w:basedOn w:val="Bekezdsalapbettpusa"/>
    <w:link w:val="Cmsor1"/>
    <w:uiPriority w:val="9"/>
    <w:rsid w:val="001943CB"/>
    <w:rPr>
      <w:rFonts w:asciiTheme="majorHAnsi" w:eastAsiaTheme="majorEastAsia" w:hAnsiTheme="majorHAnsi" w:cstheme="majorBidi"/>
      <w:b/>
      <w:bCs/>
      <w:color w:val="E60000" w:themeColor="accent1"/>
      <w:kern w:val="22"/>
      <w:sz w:val="40"/>
      <w:szCs w:val="28"/>
      <w14:cntxtAlts/>
    </w:rPr>
  </w:style>
  <w:style w:type="character" w:customStyle="1" w:styleId="Cmsor2Char">
    <w:name w:val="Címsor 2 Char"/>
    <w:basedOn w:val="Bekezdsalapbettpusa"/>
    <w:link w:val="Cmsor2"/>
    <w:uiPriority w:val="9"/>
    <w:rsid w:val="001943CB"/>
    <w:rPr>
      <w:rFonts w:asciiTheme="majorHAnsi" w:eastAsiaTheme="majorEastAsia" w:hAnsiTheme="majorHAnsi" w:cstheme="majorBidi"/>
      <w:bCs/>
      <w:color w:val="E60000" w:themeColor="accent1"/>
      <w:kern w:val="22"/>
      <w:sz w:val="36"/>
      <w:szCs w:val="26"/>
      <w14:cntxtAlts/>
    </w:rPr>
  </w:style>
  <w:style w:type="paragraph" w:styleId="Cm">
    <w:name w:val="Title"/>
    <w:basedOn w:val="Norml"/>
    <w:next w:val="Norml"/>
    <w:link w:val="CmChar"/>
    <w:uiPriority w:val="10"/>
    <w:qFormat/>
    <w:rsid w:val="00E30824"/>
    <w:pPr>
      <w:spacing w:after="300" w:line="240" w:lineRule="auto"/>
      <w:contextualSpacing/>
    </w:pPr>
    <w:rPr>
      <w:rFonts w:asciiTheme="majorHAnsi" w:eastAsiaTheme="majorEastAsia" w:hAnsiTheme="majorHAnsi" w:cstheme="majorBidi"/>
      <w:color w:val="E60000" w:themeColor="accent1"/>
      <w:spacing w:val="5"/>
      <w:kern w:val="28"/>
      <w:sz w:val="84"/>
      <w:szCs w:val="52"/>
    </w:rPr>
  </w:style>
  <w:style w:type="character" w:customStyle="1" w:styleId="CmChar">
    <w:name w:val="Cím Char"/>
    <w:basedOn w:val="Bekezdsalapbettpusa"/>
    <w:link w:val="Cm"/>
    <w:uiPriority w:val="10"/>
    <w:rsid w:val="00E30824"/>
    <w:rPr>
      <w:rFonts w:asciiTheme="majorHAnsi" w:eastAsiaTheme="majorEastAsia" w:hAnsiTheme="majorHAnsi" w:cstheme="majorBidi"/>
      <w:color w:val="E60000" w:themeColor="accent1"/>
      <w:spacing w:val="5"/>
      <w:kern w:val="28"/>
      <w:sz w:val="84"/>
      <w:szCs w:val="52"/>
      <w14:cntxtAlts/>
    </w:rPr>
  </w:style>
  <w:style w:type="paragraph" w:styleId="Alcm">
    <w:name w:val="Subtitle"/>
    <w:basedOn w:val="Norml"/>
    <w:next w:val="Norml"/>
    <w:link w:val="AlcmChar"/>
    <w:uiPriority w:val="11"/>
    <w:qFormat/>
    <w:rsid w:val="001943CB"/>
    <w:pPr>
      <w:numPr>
        <w:ilvl w:val="1"/>
      </w:numPr>
    </w:pPr>
    <w:rPr>
      <w:rFonts w:asciiTheme="majorHAnsi" w:eastAsiaTheme="majorEastAsia" w:hAnsiTheme="majorHAnsi" w:cstheme="majorBidi"/>
      <w:b/>
      <w:iCs/>
      <w:color w:val="645C54" w:themeColor="text2"/>
      <w:spacing w:val="15"/>
      <w:sz w:val="28"/>
      <w:szCs w:val="24"/>
    </w:rPr>
  </w:style>
  <w:style w:type="character" w:customStyle="1" w:styleId="AlcmChar">
    <w:name w:val="Alcím Char"/>
    <w:basedOn w:val="Bekezdsalapbettpusa"/>
    <w:link w:val="Alcm"/>
    <w:uiPriority w:val="11"/>
    <w:rsid w:val="001943CB"/>
    <w:rPr>
      <w:rFonts w:asciiTheme="majorHAnsi" w:eastAsiaTheme="majorEastAsia" w:hAnsiTheme="majorHAnsi" w:cstheme="majorBidi"/>
      <w:b/>
      <w:iCs/>
      <w:color w:val="645C54" w:themeColor="text2"/>
      <w:spacing w:val="15"/>
      <w:kern w:val="22"/>
      <w:sz w:val="28"/>
      <w:szCs w:val="24"/>
      <w14:cntxtAlts/>
    </w:rPr>
  </w:style>
  <w:style w:type="paragraph" w:styleId="Listaszerbekezds">
    <w:name w:val="List Paragraph"/>
    <w:basedOn w:val="Norml"/>
    <w:uiPriority w:val="34"/>
    <w:qFormat/>
    <w:rsid w:val="00802C21"/>
    <w:pPr>
      <w:ind w:left="720"/>
      <w:contextualSpacing/>
    </w:pPr>
  </w:style>
  <w:style w:type="table" w:styleId="Rcsostblzat">
    <w:name w:val="Table Grid"/>
    <w:basedOn w:val="Normltblzat"/>
    <w:uiPriority w:val="59"/>
    <w:rsid w:val="0080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241954"/>
    <w:rPr>
      <w:color w:val="0000FF"/>
      <w:u w:val="single"/>
    </w:rPr>
  </w:style>
  <w:style w:type="character" w:styleId="Jegyzethivatkozs">
    <w:name w:val="annotation reference"/>
    <w:basedOn w:val="Bekezdsalapbettpusa"/>
    <w:uiPriority w:val="99"/>
    <w:semiHidden/>
    <w:unhideWhenUsed/>
    <w:rsid w:val="00241954"/>
    <w:rPr>
      <w:sz w:val="16"/>
      <w:szCs w:val="16"/>
    </w:rPr>
  </w:style>
  <w:style w:type="paragraph" w:styleId="Jegyzetszveg">
    <w:name w:val="annotation text"/>
    <w:basedOn w:val="Norml"/>
    <w:link w:val="JegyzetszvegChar"/>
    <w:uiPriority w:val="99"/>
    <w:semiHidden/>
    <w:unhideWhenUsed/>
    <w:rsid w:val="00241954"/>
    <w:pPr>
      <w:spacing w:line="240" w:lineRule="auto"/>
    </w:pPr>
    <w:rPr>
      <w:sz w:val="20"/>
      <w:szCs w:val="20"/>
    </w:rPr>
  </w:style>
  <w:style w:type="character" w:customStyle="1" w:styleId="JegyzetszvegChar">
    <w:name w:val="Jegyzetszöveg Char"/>
    <w:basedOn w:val="Bekezdsalapbettpusa"/>
    <w:link w:val="Jegyzetszveg"/>
    <w:uiPriority w:val="99"/>
    <w:semiHidden/>
    <w:rsid w:val="00241954"/>
    <w:rPr>
      <w:kern w:val="22"/>
      <w:sz w:val="20"/>
      <w:szCs w:val="20"/>
      <w14:cntxtAlts/>
    </w:rPr>
  </w:style>
  <w:style w:type="paragraph" w:styleId="Megjegyzstrgya">
    <w:name w:val="annotation subject"/>
    <w:basedOn w:val="Jegyzetszveg"/>
    <w:next w:val="Jegyzetszveg"/>
    <w:link w:val="MegjegyzstrgyaChar"/>
    <w:uiPriority w:val="99"/>
    <w:semiHidden/>
    <w:unhideWhenUsed/>
    <w:rsid w:val="00241954"/>
    <w:rPr>
      <w:b/>
      <w:bCs/>
    </w:rPr>
  </w:style>
  <w:style w:type="character" w:customStyle="1" w:styleId="MegjegyzstrgyaChar">
    <w:name w:val="Megjegyzés tárgya Char"/>
    <w:basedOn w:val="JegyzetszvegChar"/>
    <w:link w:val="Megjegyzstrgya"/>
    <w:uiPriority w:val="99"/>
    <w:semiHidden/>
    <w:rsid w:val="00241954"/>
    <w:rPr>
      <w:b/>
      <w:bCs/>
      <w:kern w:val="22"/>
      <w:sz w:val="20"/>
      <w:szCs w:val="20"/>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5921">
      <w:bodyDiv w:val="1"/>
      <w:marLeft w:val="0"/>
      <w:marRight w:val="0"/>
      <w:marTop w:val="0"/>
      <w:marBottom w:val="0"/>
      <w:divBdr>
        <w:top w:val="none" w:sz="0" w:space="0" w:color="auto"/>
        <w:left w:val="none" w:sz="0" w:space="0" w:color="auto"/>
        <w:bottom w:val="none" w:sz="0" w:space="0" w:color="auto"/>
        <w:right w:val="none" w:sz="0" w:space="0" w:color="auto"/>
      </w:divBdr>
    </w:div>
    <w:div w:id="13432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hszi.bm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odafone">
      <a:dk1>
        <a:srgbClr val="000000"/>
      </a:dk1>
      <a:lt1>
        <a:srgbClr val="FFFFFF"/>
      </a:lt1>
      <a:dk2>
        <a:srgbClr val="645C54"/>
      </a:dk2>
      <a:lt2>
        <a:srgbClr val="E6E4E2"/>
      </a:lt2>
      <a:accent1>
        <a:srgbClr val="E60000"/>
      </a:accent1>
      <a:accent2>
        <a:srgbClr val="5E2750"/>
      </a:accent2>
      <a:accent3>
        <a:srgbClr val="00B0CA"/>
      </a:accent3>
      <a:accent4>
        <a:srgbClr val="A8B400"/>
      </a:accent4>
      <a:accent5>
        <a:srgbClr val="FECB00"/>
      </a:accent5>
      <a:accent6>
        <a:srgbClr val="EB9700"/>
      </a:accent6>
      <a:hlink>
        <a:srgbClr val="007C92"/>
      </a:hlink>
      <a:folHlink>
        <a:srgbClr val="9C2AA0"/>
      </a:folHlink>
    </a:clrScheme>
    <a:fontScheme name="Vodafone">
      <a:majorFont>
        <a:latin typeface="Vodafone Lt"/>
        <a:ea typeface=""/>
        <a:cs typeface=""/>
      </a:majorFont>
      <a:minorFont>
        <a:latin typeface="Vodafone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77D1-7D80-491F-AA91-CBB040EA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2048</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2017-05-09T08:31:00Z</dcterms:created>
  <dcterms:modified xsi:type="dcterms:W3CDTF">2017-05-09T08:31:00Z</dcterms:modified>
</cp:coreProperties>
</file>